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Pr="001735C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</w:rPr>
      </w:pPr>
      <w:r w:rsidRPr="001735CF"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:rsidRPr="001735CF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Pr="001735CF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:rsidRPr="001735CF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:rsidRPr="001735CF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Pr="001735C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337B32A6" w14:textId="76F55CA9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:rsidRPr="001735CF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Pr="001735C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4F348C28" w14:textId="089E7708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:rsidRPr="001735CF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Pr="001735CF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1735CF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Pr="001735C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34AE48B" w14:textId="089B74E9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:rsidRPr="001735CF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Pr="001735CF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</w:p>
          <w:p w14:paraId="2107C3D1" w14:textId="4EE0B9F4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1735CF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Pr="001735CF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Pr="001735CF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</w:rPr>
            </w:pPr>
            <w:r w:rsidRPr="001735C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Pr="001735C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</w:rPr>
      </w:pPr>
      <w:r w:rsidRPr="001735CF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Pr="001735CF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1735CF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Pr="001735C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Pr="001735C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1735CF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Pr="001735CF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 w:rsidRPr="001735CF"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1735CF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CF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Pr="001735CF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1735CF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1735CF">
        <w:rPr>
          <w:rFonts w:ascii="Times New Roman" w:hAnsi="Times New Roman" w:cs="Times New Roman"/>
        </w:rPr>
        <w:t xml:space="preserve">  </w:t>
      </w:r>
      <w:r w:rsidRPr="001735C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1735C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1735C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1735C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Pr="001735CF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1735CF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1735C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1DF4322A" w:rsidR="00380A51" w:rsidRPr="001735CF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1735CF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 w:rsidRPr="001735CF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1735CF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5F54F0" w:rsidRPr="001735CF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1735C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8E0152" w:rsidRPr="001735CF">
        <w:rPr>
          <w:rFonts w:ascii="Times New Roman" w:hAnsi="Times New Roman" w:cs="Times New Roman"/>
          <w:sz w:val="28"/>
          <w:szCs w:val="28"/>
        </w:rPr>
        <w:t>6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D86D43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D86D43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D86D43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D86D43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D86D43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D86D43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D86D43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D86D43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D86D43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D86D43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D86D43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CC7EE" w14:textId="77777777" w:rsidR="00E7098C" w:rsidRPr="00D86D43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63F5A14A" w14:textId="77777777" w:rsidR="004275A6" w:rsidRPr="00D86D43" w:rsidRDefault="004275A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27C7B2F" w14:textId="61398639" w:rsidR="004275A6" w:rsidRPr="00D86D43" w:rsidRDefault="004275A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785FD2A8" w:rsidR="00E7098C" w:rsidRPr="00D86D43" w:rsidRDefault="005F54F0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814A732" w:rsidR="00E7098C" w:rsidRPr="00D86D43" w:rsidRDefault="008E015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75DD83BF" w:rsidR="00E7098C" w:rsidRPr="00D86D43" w:rsidRDefault="008E0152" w:rsidP="008E015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E2A8" w14:textId="77777777" w:rsidR="00631A2C" w:rsidRPr="00D86D43" w:rsidRDefault="008E015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влияние элементов электротехнического оборудования,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защитные мероприятия; нормативно-технические требования в ЭМС</w:t>
            </w:r>
          </w:p>
          <w:p w14:paraId="0FF362FD" w14:textId="59CADB49" w:rsidR="008E0152" w:rsidRPr="00D86D43" w:rsidRDefault="008E0152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системы обеспечения движения поездов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AF44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0166DF65" w14:textId="77777777" w:rsidR="00E7098C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В чем негативность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гальванического влияния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1B983ED6" w14:textId="04D160CF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Электрокоррозия подземных сооружений</w:t>
            </w:r>
          </w:p>
          <w:p w14:paraId="48DB21A6" w14:textId="58440B13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Опасное шаговое напряжение</w:t>
            </w:r>
          </w:p>
          <w:p w14:paraId="29D4C522" w14:textId="06531F72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Увеличение потерь мощности</w:t>
            </w:r>
          </w:p>
          <w:p w14:paraId="00A1EA24" w14:textId="1254C6C8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 Помехи в работе СЦБ</w:t>
            </w:r>
          </w:p>
          <w:p w14:paraId="07294674" w14:textId="710C5190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69F4" w14:textId="155BA3A3" w:rsidR="004275A6" w:rsidRPr="00D86D43" w:rsidRDefault="004275A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5807FA5" w14:textId="12EAB5A0" w:rsidR="00E7098C" w:rsidRPr="00D86D43" w:rsidRDefault="004275A6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При гальваническом влиянии происходит коррозия подземных сооружений</w:t>
            </w:r>
          </w:p>
        </w:tc>
      </w:tr>
      <w:tr w:rsidR="004275A6" w:rsidRPr="00D86D43" w14:paraId="5BCD13A0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FDC76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4CADE17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4D359DB9" w14:textId="05B6F7F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377DBD5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783941A2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оценку взаимного влияния элементов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4797DA1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701C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свойства электромагнитного поля и ЭМС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3E1A7A7D" w14:textId="5157AE26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387F7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670EB120" w14:textId="660CCE31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Где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измеряется опасное напряжение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наведенное в смежной линии от тяговой сети?</w:t>
            </w:r>
          </w:p>
          <w:p w14:paraId="39ADFB3B" w14:textId="6CE1BB3F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 Между проводом смежной линии и контактным проводом</w:t>
            </w:r>
          </w:p>
          <w:p w14:paraId="628BE1C5" w14:textId="296A5EBF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Между проводом смежной линии и землёй</w:t>
            </w:r>
          </w:p>
          <w:p w14:paraId="2B612C84" w14:textId="4A185E84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 Между проводом смежной линии и несущим тросом</w:t>
            </w:r>
          </w:p>
          <w:p w14:paraId="49F597A6" w14:textId="1B4DFE97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 Между контактной подвеской и землёй</w:t>
            </w:r>
          </w:p>
          <w:p w14:paraId="18D9EE72" w14:textId="41CCC0D6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80878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179DCD4" w14:textId="05138A8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Опасное напряжение, наведенное в смежной линии от тяговой сети измеряется между проводом смежной линии и землёй</w:t>
            </w:r>
          </w:p>
          <w:p w14:paraId="7B9D4781" w14:textId="40E689FA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75A6" w:rsidRPr="00D86D43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D52FC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41953F20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76D364" w14:textId="15A37DD4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62948220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7650F99C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факторов, воздействующих на его работоспособность,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1B84DCC5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3839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2EAE95A5" w14:textId="1677C790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электромагнитного и гальванического влияния;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мероприятия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80611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1C13653B" w14:textId="6B912153" w:rsidR="004275A6" w:rsidRPr="00D86D43" w:rsidRDefault="006233EC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Какую величину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составляет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</w:t>
            </w:r>
            <w:r w:rsidR="00EF53C9"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опустимое опасное напряжение</w:t>
            </w:r>
            <w:r w:rsidR="00EF53C9" w:rsidRPr="00D86D43">
              <w:rPr>
                <w:rFonts w:ascii="Times New Roman" w:eastAsia="Times New Roman" w:hAnsi="Times New Roman" w:cs="Times New Roman"/>
                <w:color w:val="000000"/>
              </w:rPr>
              <w:t>, обусловленное электрическим влиянием, при вынужденном режиме работы тяговой сети</w:t>
            </w:r>
            <w:r w:rsidR="004275A6" w:rsidRPr="00D86D4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2F1F3804" w14:textId="338ABCB2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1.60 В</w:t>
            </w:r>
          </w:p>
          <w:p w14:paraId="5BB4B20A" w14:textId="297689DE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160 В</w:t>
            </w:r>
          </w:p>
          <w:p w14:paraId="3E1F1980" w14:textId="374CEA4E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36 В</w:t>
            </w:r>
          </w:p>
          <w:p w14:paraId="4A22249B" w14:textId="0A95A20D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4.100 В</w:t>
            </w:r>
          </w:p>
          <w:p w14:paraId="7AAFA33E" w14:textId="6DC79105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567F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3F168C97" w14:textId="2731B817" w:rsidR="004275A6" w:rsidRPr="00D86D43" w:rsidRDefault="00E50452" w:rsidP="00E50452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Допустимое опасное напряжение, обусловленное электрическим влиянием, при вынужденном режиме работы тяговой сети </w:t>
            </w:r>
            <w:r w:rsidR="004275A6" w:rsidRPr="00D86D43">
              <w:rPr>
                <w:rFonts w:ascii="Times New Roman" w:eastAsia="Times New Roman" w:hAnsi="Times New Roman" w:cs="Times New Roman"/>
                <w:color w:val="000000"/>
              </w:rPr>
              <w:t>составляет 36 В</w:t>
            </w:r>
          </w:p>
        </w:tc>
      </w:tr>
      <w:tr w:rsidR="004275A6" w:rsidRPr="00D86D43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37D1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767CF26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5DEEB40F" w14:textId="4482D12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5E8CBDDC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585C88B2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взаимного влияния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элементов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70F50474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8D6A6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свойства электромагнитного поля и ЭМС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72CFA9E1" w14:textId="080F3F34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DAFA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19DDF094" w14:textId="69BD8B30" w:rsidR="004275A6" w:rsidRPr="00D86D43" w:rsidRDefault="006233EC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Что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создают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="004275A6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мкостные токи электрического влияния, возникающие </w:t>
            </w:r>
            <w:r w:rsidR="004275A6"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между контактной сетью 1х25 кВ и </w:t>
            </w:r>
            <w:r w:rsidR="00A456E3"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смежными проводами</w:t>
            </w:r>
            <w:r w:rsidR="004275A6" w:rsidRPr="00D86D4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726329F7" w14:textId="5B46B181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Дополнительные </w:t>
            </w:r>
            <w:r w:rsidR="00EF53C9" w:rsidRPr="00D86D43">
              <w:rPr>
                <w:rFonts w:ascii="Times New Roman" w:eastAsia="Times New Roman" w:hAnsi="Times New Roman" w:cs="Times New Roman"/>
                <w:color w:val="000000"/>
              </w:rPr>
              <w:t>перето</w:t>
            </w:r>
            <w:r w:rsidR="00D86D43" w:rsidRPr="00D86D4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="00EF53C9" w:rsidRPr="00D86D43">
              <w:rPr>
                <w:rFonts w:ascii="Times New Roman" w:eastAsia="Times New Roman" w:hAnsi="Times New Roman" w:cs="Times New Roman"/>
                <w:color w:val="000000"/>
              </w:rPr>
              <w:t>и</w:t>
            </w:r>
          </w:p>
          <w:p w14:paraId="614DDE84" w14:textId="10EDF635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Искажение синусоидальности тока линии</w:t>
            </w:r>
          </w:p>
          <w:p w14:paraId="035E5C7A" w14:textId="5EA77B3C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Падение напряжения на тяговой подстанции</w:t>
            </w:r>
          </w:p>
          <w:p w14:paraId="560E64B9" w14:textId="63E6109D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 Небаланс между энергиями переданной в линию и полученной потребителями</w:t>
            </w:r>
          </w:p>
          <w:p w14:paraId="23B50963" w14:textId="1AE337BC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6298E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335DD20" w14:textId="219B570E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Емкостные токи электрического влияния, возникающие между контактной сетью 1х25 кВ и </w:t>
            </w:r>
            <w:r w:rsidR="00A456E3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смежными проводами </w:t>
            </w:r>
            <w:r w:rsidR="00EF53C9" w:rsidRPr="00D86D43">
              <w:rPr>
                <w:rFonts w:ascii="Times New Roman" w:eastAsia="Times New Roman" w:hAnsi="Times New Roman" w:cs="Times New Roman"/>
                <w:color w:val="000000"/>
              </w:rPr>
              <w:t>создают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небаланс между энергиями переданной в линию и полученной потребителями</w:t>
            </w:r>
          </w:p>
        </w:tc>
      </w:tr>
      <w:tr w:rsidR="004275A6" w:rsidRPr="00D86D43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E6205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AF659A3" w14:textId="77777777" w:rsidR="009F3E3E" w:rsidRPr="00D86D43" w:rsidRDefault="009F3E3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DB52351" w14:textId="57D9ABF0" w:rsidR="009F3E3E" w:rsidRPr="00D86D43" w:rsidRDefault="009F3E3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4938F6E1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2963EBC2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ОПК-4.6 Производит оценку взаимного влияния элементов электротехнического оборудования, факторов,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воздействующих на его работоспособность, и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958447E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89FDE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влияние элементов электротехнического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оборудования, защитные мероприятия; нормативно-технические требования в ЭМС</w:t>
            </w:r>
          </w:p>
          <w:p w14:paraId="3CF61E7F" w14:textId="5F29D87F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расчеты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6C68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4DB2B287" w14:textId="7DA02076" w:rsidR="004275A6" w:rsidRPr="00D86D43" w:rsidRDefault="009F3E3E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Какие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параметры </w:t>
            </w:r>
            <w:r w:rsidR="00F23C2F"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линии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являются первичными? </w:t>
            </w:r>
          </w:p>
          <w:p w14:paraId="5B77CA45" w14:textId="4767A765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9F3E3E" w:rsidRPr="00D86D43">
              <w:rPr>
                <w:rFonts w:ascii="Times New Roman" w:hAnsi="Times New Roman" w:cs="Times New Roman"/>
              </w:rPr>
              <w:t xml:space="preserve"> 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>R0 (Ом/км)</w:t>
            </w:r>
          </w:p>
          <w:p w14:paraId="1D97AD95" w14:textId="2F42F952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9F3E3E" w:rsidRPr="00D86D43">
              <w:rPr>
                <w:rFonts w:ascii="Times New Roman" w:hAnsi="Times New Roman" w:cs="Times New Roman"/>
              </w:rPr>
              <w:t xml:space="preserve"> 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>L0 (Гн/км)</w:t>
            </w:r>
          </w:p>
          <w:p w14:paraId="5EEAF1E9" w14:textId="78DB288B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9F3E3E" w:rsidRPr="00D86D43">
              <w:rPr>
                <w:rFonts w:ascii="Times New Roman" w:hAnsi="Times New Roman" w:cs="Times New Roman"/>
              </w:rPr>
              <w:t xml:space="preserve"> 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>C0 (Ф/км)</w:t>
            </w:r>
          </w:p>
          <w:p w14:paraId="764F6E1A" w14:textId="5862F8C5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M0 (</w:t>
            </w:r>
            <w:r w:rsidR="009F3E3E" w:rsidRPr="00D86D43">
              <w:rPr>
                <w:rFonts w:ascii="Times New Roman" w:eastAsia="Times New Roman" w:hAnsi="Times New Roman" w:cs="Times New Roman"/>
                <w:color w:val="000000"/>
              </w:rPr>
              <w:t>кг)</w:t>
            </w:r>
          </w:p>
          <w:p w14:paraId="48FCBDC9" w14:textId="013AF416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0DADB" w14:textId="77777777" w:rsidR="004275A6" w:rsidRPr="00D86D43" w:rsidRDefault="009F3E3E" w:rsidP="009F3E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123</w:t>
            </w:r>
          </w:p>
          <w:p w14:paraId="6848B0BE" w14:textId="4BD4BF6B" w:rsidR="009F3E3E" w:rsidRPr="00D86D43" w:rsidRDefault="009F3E3E" w:rsidP="009F3E3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параметры </w:t>
            </w:r>
            <w:r w:rsidR="00F23C2F" w:rsidRPr="00D86D43">
              <w:rPr>
                <w:rFonts w:ascii="Times New Roman" w:eastAsia="Times New Roman" w:hAnsi="Times New Roman" w:cs="Times New Roman"/>
                <w:color w:val="000000"/>
              </w:rPr>
              <w:t>линии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: R0 (Ом/км),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L0 (Гн/км), C0 (Ф/км)</w:t>
            </w:r>
          </w:p>
          <w:p w14:paraId="2309A515" w14:textId="694C0B65" w:rsidR="009F3E3E" w:rsidRPr="00D86D43" w:rsidRDefault="009F3E3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75A6" w:rsidRPr="00D86D43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F2570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5EEDBEC7" w14:textId="77777777" w:rsidR="000F39B9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9DBD7E9" w14:textId="61BCCD41" w:rsidR="000F39B9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8C024F4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0E568AEC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факторов,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291C30E4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544D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влияние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защитные мероприятия;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нормативно-технические требования в ЭМС</w:t>
            </w:r>
          </w:p>
          <w:p w14:paraId="7F0EDD5F" w14:textId="578ACDA9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62A5B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0DDA1578" w14:textId="2079A7AE" w:rsidR="004275A6" w:rsidRPr="00D86D43" w:rsidRDefault="009F3E3E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Какие способы относятся к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активным защитным мероприятиям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для линий связи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?</w:t>
            </w:r>
          </w:p>
          <w:p w14:paraId="0276607C" w14:textId="19E60B8F" w:rsidR="004275A6" w:rsidRPr="00D86D43" w:rsidRDefault="004275A6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0F39B9" w:rsidRPr="00D86D43">
              <w:rPr>
                <w:rFonts w:ascii="Times New Roman" w:hAnsi="Times New Roman" w:cs="Times New Roman"/>
              </w:rPr>
              <w:t xml:space="preserve"> 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Применение отсасывающих трансформаторов на дорогах переменного тока</w:t>
            </w:r>
          </w:p>
          <w:p w14:paraId="126017E4" w14:textId="57A9D0C3" w:rsidR="004275A6" w:rsidRPr="00D86D43" w:rsidRDefault="004275A6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Относ смежной линии от железной дороги</w:t>
            </w:r>
          </w:p>
          <w:p w14:paraId="0B814B11" w14:textId="5315C983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0F39B9" w:rsidRPr="00D86D43">
              <w:rPr>
                <w:rFonts w:ascii="Times New Roman" w:hAnsi="Times New Roman" w:cs="Times New Roman"/>
              </w:rPr>
              <w:t xml:space="preserve"> Применение 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фильтр-устройств на тяговых подстанциях постоянного тока</w:t>
            </w:r>
          </w:p>
          <w:p w14:paraId="004A35E2" w14:textId="7091251D" w:rsidR="000F39B9" w:rsidRPr="00D86D43" w:rsidRDefault="004275A6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0F39B9" w:rsidRPr="00D86D43">
              <w:rPr>
                <w:rFonts w:ascii="Times New Roman" w:hAnsi="Times New Roman" w:cs="Times New Roman"/>
              </w:rPr>
              <w:t xml:space="preserve"> 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установка</w:t>
            </w:r>
          </w:p>
          <w:p w14:paraId="7A298F5B" w14:textId="3A01C28B" w:rsidR="004275A6" w:rsidRPr="00D86D43" w:rsidRDefault="000F39B9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разделительных трансформаторов</w:t>
            </w:r>
          </w:p>
          <w:p w14:paraId="784F7B25" w14:textId="603FE251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EDE48" w14:textId="10DCAB70" w:rsidR="004275A6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40462D88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К активным защитным мероприятиям для линий связи относят</w:t>
            </w:r>
          </w:p>
          <w:p w14:paraId="5F4D930B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применение отсасывающих трансформаторов на дорогах переменного</w:t>
            </w:r>
          </w:p>
          <w:p w14:paraId="3E0F08A1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тока и фильтр-устройств на тяговых подстанциях постоянного тока для</w:t>
            </w:r>
          </w:p>
          <w:p w14:paraId="3A4146BB" w14:textId="61CAD716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сглаживания пульсаций выпрямленного напряжения.</w:t>
            </w:r>
          </w:p>
          <w:p w14:paraId="1C34418A" w14:textId="77E228B9" w:rsidR="000F39B9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75A6" w:rsidRPr="00D86D43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928F3" w14:textId="77777777" w:rsidR="004041FD" w:rsidRPr="00D86D43" w:rsidRDefault="004275A6" w:rsidP="004041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67C234AA" w14:textId="4EB91DCD" w:rsidR="004041FD" w:rsidRPr="00D86D43" w:rsidRDefault="004041FD" w:rsidP="004041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258E573D" w14:textId="206B4815" w:rsidR="004275A6" w:rsidRPr="00D86D43" w:rsidRDefault="004041FD" w:rsidP="004041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1A9A9285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36F3B216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факторов,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E03D18E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0D14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влияние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защитные мероприятия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; нормативно-технические требования в ЭМС</w:t>
            </w:r>
          </w:p>
          <w:p w14:paraId="54272379" w14:textId="78817F9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70B3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правильные варианты ответа. Выбор обоснуйте.</w:t>
            </w:r>
          </w:p>
          <w:p w14:paraId="4E9F5B54" w14:textId="66EAA16F" w:rsidR="000F39B9" w:rsidRPr="00D86D43" w:rsidRDefault="000F39B9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Какие способы относятся к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пассивным защитным мероприятиям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для линий связи?</w:t>
            </w:r>
          </w:p>
          <w:p w14:paraId="527F8A98" w14:textId="77777777" w:rsidR="000F39B9" w:rsidRPr="00D86D43" w:rsidRDefault="000F39B9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Применение отсасывающих трансформаторов на дорогах переменного тока</w:t>
            </w:r>
          </w:p>
          <w:p w14:paraId="01F4C456" w14:textId="77777777" w:rsidR="000F39B9" w:rsidRPr="00D86D43" w:rsidRDefault="000F39B9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Относ смежной линии от железной дороги</w:t>
            </w:r>
          </w:p>
          <w:p w14:paraId="261CC5ED" w14:textId="77777777" w:rsidR="000F39B9" w:rsidRPr="00D86D43" w:rsidRDefault="000F39B9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Pr="00D86D43">
              <w:rPr>
                <w:rFonts w:ascii="Times New Roman" w:hAnsi="Times New Roman" w:cs="Times New Roman"/>
              </w:rPr>
              <w:t xml:space="preserve"> Применение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фильтр-устройств на тяговых подстанциях постоянного тока</w:t>
            </w:r>
          </w:p>
          <w:p w14:paraId="7C88CD05" w14:textId="23ECC0B4" w:rsidR="004275A6" w:rsidRPr="00D86D43" w:rsidRDefault="000F39B9" w:rsidP="004D08CB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Pr="00D86D43">
              <w:rPr>
                <w:rFonts w:ascii="Times New Roman" w:hAnsi="Times New Roman" w:cs="Times New Roman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установка</w:t>
            </w:r>
            <w:r w:rsidR="004D08CB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разделительных трансформаторов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505A" w14:textId="77777777" w:rsidR="004275A6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0E86411E" w14:textId="54DA8F2E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К пассивным мероприятиям относятся относ смежной линии от железной</w:t>
            </w:r>
          </w:p>
          <w:p w14:paraId="01ADED3E" w14:textId="5109C1E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дороги, установка</w:t>
            </w:r>
          </w:p>
          <w:p w14:paraId="272E2085" w14:textId="208322C9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разделительных трансформаторов для линий связи</w:t>
            </w:r>
          </w:p>
        </w:tc>
      </w:tr>
      <w:tr w:rsidR="004275A6" w:rsidRPr="00D86D43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56CA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78524910" w14:textId="77777777" w:rsidR="004041FD" w:rsidRPr="00D86D43" w:rsidRDefault="004041FD" w:rsidP="004041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101C08F" w14:textId="07C9E82C" w:rsidR="004041FD" w:rsidRPr="00D86D43" w:rsidRDefault="004041FD" w:rsidP="004041F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697CE63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68D58DF8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работоспособность,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63B45369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C7B3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влияние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защитные мероприятия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; нормативно-технические требования в ЭМС</w:t>
            </w:r>
          </w:p>
          <w:p w14:paraId="737A0370" w14:textId="0B29EEBB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A9866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правильные варианты ответа. Выбор обоснуйте.</w:t>
            </w:r>
          </w:p>
          <w:p w14:paraId="3A132078" w14:textId="19411330" w:rsidR="004275A6" w:rsidRPr="00D86D43" w:rsidRDefault="000F39B9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Укажите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пассивные способы снижения влияния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электрифицированной железной дороги на линии связи</w:t>
            </w:r>
          </w:p>
          <w:p w14:paraId="0AD16900" w14:textId="30F5067A" w:rsidR="004275A6" w:rsidRPr="00D86D43" w:rsidRDefault="004275A6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0F39B9" w:rsidRPr="00D86D43">
              <w:rPr>
                <w:rFonts w:ascii="Times New Roman" w:hAnsi="Times New Roman" w:cs="Times New Roman"/>
              </w:rPr>
              <w:t xml:space="preserve"> 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Включение дренажных катушек с заземленной средней точкой</w:t>
            </w:r>
          </w:p>
          <w:p w14:paraId="1EB5CA77" w14:textId="04129575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Включение ограничивающих фильтров</w:t>
            </w:r>
          </w:p>
          <w:p w14:paraId="3F250A2D" w14:textId="7718C3C3" w:rsidR="004275A6" w:rsidRPr="00D86D43" w:rsidRDefault="004275A6" w:rsidP="000F39B9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0F39B9" w:rsidRPr="00D86D43">
              <w:rPr>
                <w:rFonts w:ascii="Times New Roman" w:hAnsi="Times New Roman" w:cs="Times New Roman"/>
              </w:rPr>
              <w:t xml:space="preserve"> 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>Использование редукционных трансформаторов</w:t>
            </w:r>
          </w:p>
          <w:p w14:paraId="0B043D1D" w14:textId="160E3566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0F39B9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Применение отсасывающих трансформаторов</w:t>
            </w:r>
          </w:p>
          <w:p w14:paraId="2AE2CD3C" w14:textId="6AFAFEF0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099D" w14:textId="77777777" w:rsidR="004275A6" w:rsidRPr="00D86D43" w:rsidRDefault="000F39B9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  <w:p w14:paraId="2B51C89A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К пассивным способам относятся включение дренажных катушек с</w:t>
            </w:r>
          </w:p>
          <w:p w14:paraId="7B898AFE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заземленной средней точкой и ограничивающих фильтров,</w:t>
            </w:r>
          </w:p>
          <w:p w14:paraId="66A62450" w14:textId="7777777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повышение уровня передачи, использование редукционных</w:t>
            </w:r>
          </w:p>
          <w:p w14:paraId="59E83FDA" w14:textId="0ECBFC97" w:rsidR="000F39B9" w:rsidRPr="00D86D43" w:rsidRDefault="000F39B9" w:rsidP="000F39B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трансформаторов.</w:t>
            </w:r>
          </w:p>
        </w:tc>
      </w:tr>
      <w:tr w:rsidR="004275A6" w:rsidRPr="00D86D43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0BE39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  <w:p w14:paraId="77EA0554" w14:textId="77777777" w:rsidR="00087DDC" w:rsidRPr="00D86D43" w:rsidRDefault="00087DDC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4BC48C58" w14:textId="67DB6265" w:rsidR="00087DDC" w:rsidRPr="00D86D43" w:rsidRDefault="00087DDC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5B659304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62C5E9F3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факторов,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5DAD05E3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C3E9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4B8E3591" w14:textId="77B39171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мероприятия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0874E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F76D138" w14:textId="6720C713" w:rsidR="004275A6" w:rsidRPr="00D86D43" w:rsidRDefault="004041FD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Укажите к каким группам относятся </w:t>
            </w:r>
            <w:r w:rsidR="004F58CE" w:rsidRPr="00D86D43">
              <w:rPr>
                <w:rFonts w:ascii="Times New Roman" w:eastAsia="Times New Roman" w:hAnsi="Times New Roman" w:cs="Times New Roman"/>
                <w:color w:val="000000"/>
              </w:rPr>
              <w:t>механизмы влияния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087DDC" w:rsidRPr="00D86D43" w14:paraId="70962E16" w14:textId="77777777" w:rsidTr="00087DDC">
              <w:tc>
                <w:tcPr>
                  <w:tcW w:w="2864" w:type="dxa"/>
                </w:tcPr>
                <w:p w14:paraId="5F1D7475" w14:textId="275C36FA" w:rsidR="00087DDC" w:rsidRPr="00D86D43" w:rsidRDefault="00087DDC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="004F58CE"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Электрическое влияние</w:t>
                  </w:r>
                </w:p>
              </w:tc>
              <w:tc>
                <w:tcPr>
                  <w:tcW w:w="2864" w:type="dxa"/>
                </w:tcPr>
                <w:p w14:paraId="0809873F" w14:textId="3C604BFB" w:rsidR="00087DDC" w:rsidRPr="00D86D43" w:rsidRDefault="00087DDC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58CE"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напряжения в контактной сети</w:t>
                  </w:r>
                </w:p>
              </w:tc>
            </w:tr>
            <w:tr w:rsidR="00087DDC" w:rsidRPr="00D86D43" w14:paraId="0BB55CD8" w14:textId="77777777" w:rsidTr="00087DDC">
              <w:tc>
                <w:tcPr>
                  <w:tcW w:w="2864" w:type="dxa"/>
                </w:tcPr>
                <w:p w14:paraId="4C72F6A8" w14:textId="419A12B4" w:rsidR="00087DDC" w:rsidRPr="00D86D43" w:rsidRDefault="00087DDC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="004F58CE"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Магнитное влияние</w:t>
                  </w:r>
                </w:p>
              </w:tc>
              <w:tc>
                <w:tcPr>
                  <w:tcW w:w="2864" w:type="dxa"/>
                </w:tcPr>
                <w:p w14:paraId="716D5DD3" w14:textId="6AF5115B" w:rsidR="00087DDC" w:rsidRPr="00D86D43" w:rsidRDefault="00087DDC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58CE"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тока в земле</w:t>
                  </w:r>
                </w:p>
              </w:tc>
            </w:tr>
            <w:tr w:rsidR="00087DDC" w:rsidRPr="00D86D43" w14:paraId="428A4D12" w14:textId="77777777" w:rsidTr="00087DDC">
              <w:tc>
                <w:tcPr>
                  <w:tcW w:w="2864" w:type="dxa"/>
                </w:tcPr>
                <w:p w14:paraId="47B7813E" w14:textId="1C2E6BEF" w:rsidR="00087DDC" w:rsidRPr="00D86D43" w:rsidRDefault="004F58CE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В) Гальваническое влияние</w:t>
                  </w:r>
                </w:p>
              </w:tc>
              <w:tc>
                <w:tcPr>
                  <w:tcW w:w="2864" w:type="dxa"/>
                </w:tcPr>
                <w:p w14:paraId="65E5F8E5" w14:textId="0290DEDB" w:rsidR="00087DDC" w:rsidRPr="00D86D43" w:rsidRDefault="00087DDC" w:rsidP="004275A6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58CE"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тока в контактной сети</w:t>
                  </w:r>
                </w:p>
              </w:tc>
            </w:tr>
          </w:tbl>
          <w:p w14:paraId="29A9C901" w14:textId="0321B704" w:rsidR="00087DDC" w:rsidRPr="00D86D43" w:rsidRDefault="00087DDC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D1C4932" w:rsidR="004275A6" w:rsidRPr="00D86D43" w:rsidRDefault="00087DDC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А1Б3</w:t>
            </w:r>
            <w:r w:rsidR="004F58CE" w:rsidRPr="00D86D43">
              <w:rPr>
                <w:rFonts w:ascii="Times New Roman" w:eastAsia="Times New Roman" w:hAnsi="Times New Roman" w:cs="Times New Roman"/>
                <w:color w:val="000000"/>
              </w:rPr>
              <w:t>В2</w:t>
            </w:r>
          </w:p>
        </w:tc>
      </w:tr>
      <w:tr w:rsidR="004F58CE" w:rsidRPr="00D86D43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C761B" w14:textId="77777777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14:paraId="46598BFE" w14:textId="77777777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A513577" w14:textId="745C5E52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3EDF870C" w:rsidR="004F58CE" w:rsidRPr="00D86D43" w:rsidRDefault="004F58CE" w:rsidP="004F58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204CBFE3" w:rsidR="004F58CE" w:rsidRPr="00D86D43" w:rsidRDefault="004F58CE" w:rsidP="004F58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факторов, воздействующих на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3B6A29DA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677C" w14:textId="77777777" w:rsidR="004F58CE" w:rsidRPr="00D86D43" w:rsidRDefault="004F58CE" w:rsidP="004F58C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физические свойства электромагнитного поля и ЭМС, электромагнитное влияние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защитные мероприятия; нормативно-технические требования в ЭМС</w:t>
            </w:r>
          </w:p>
          <w:p w14:paraId="29CD2DC3" w14:textId="5992F156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выбирать защитные мероприятия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168E" w14:textId="77777777" w:rsidR="004F58CE" w:rsidRPr="00D86D43" w:rsidRDefault="004F58CE" w:rsidP="004F58C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3B13251F" w14:textId="77777777" w:rsidR="004F58CE" w:rsidRPr="00D86D43" w:rsidRDefault="004F58CE" w:rsidP="004F58C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Укажите к каким группам относятся механизмы влияния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F58CE" w:rsidRPr="00D86D43" w14:paraId="6B98D023" w14:textId="77777777" w:rsidTr="00CC3B6B">
              <w:tc>
                <w:tcPr>
                  <w:tcW w:w="2864" w:type="dxa"/>
                </w:tcPr>
                <w:p w14:paraId="6883E070" w14:textId="77777777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А) Электрическое влияние</w:t>
                  </w:r>
                </w:p>
              </w:tc>
              <w:tc>
                <w:tcPr>
                  <w:tcW w:w="2864" w:type="dxa"/>
                </w:tcPr>
                <w:p w14:paraId="26462226" w14:textId="79D61D4E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электрического поля</w:t>
                  </w:r>
                </w:p>
              </w:tc>
            </w:tr>
            <w:tr w:rsidR="004F58CE" w:rsidRPr="00D86D43" w14:paraId="34069580" w14:textId="77777777" w:rsidTr="00CC3B6B">
              <w:tc>
                <w:tcPr>
                  <w:tcW w:w="2864" w:type="dxa"/>
                </w:tcPr>
                <w:p w14:paraId="6075C1BA" w14:textId="77777777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Магнитное влияние</w:t>
                  </w:r>
                </w:p>
              </w:tc>
              <w:tc>
                <w:tcPr>
                  <w:tcW w:w="2864" w:type="dxa"/>
                </w:tcPr>
                <w:p w14:paraId="2095F5E2" w14:textId="2B9AB583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блуждающих токов в земле</w:t>
                  </w:r>
                </w:p>
              </w:tc>
            </w:tr>
            <w:tr w:rsidR="004F58CE" w:rsidRPr="00D86D43" w14:paraId="3D6DF066" w14:textId="77777777" w:rsidTr="00CC3B6B">
              <w:tc>
                <w:tcPr>
                  <w:tcW w:w="2864" w:type="dxa"/>
                </w:tcPr>
                <w:p w14:paraId="7BA22464" w14:textId="77777777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Гальваническое влияние</w:t>
                  </w:r>
                </w:p>
              </w:tc>
              <w:tc>
                <w:tcPr>
                  <w:tcW w:w="2864" w:type="dxa"/>
                </w:tcPr>
                <w:p w14:paraId="165B08D1" w14:textId="60B68E20" w:rsidR="004F58CE" w:rsidRPr="00D86D43" w:rsidRDefault="004F58CE" w:rsidP="004F58CE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Наличием магнитного поля</w:t>
                  </w:r>
                </w:p>
              </w:tc>
            </w:tr>
          </w:tbl>
          <w:p w14:paraId="3F6153C7" w14:textId="77777777" w:rsidR="004F58CE" w:rsidRPr="00D86D43" w:rsidRDefault="004F58CE" w:rsidP="004F58C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17428960" w:rsidR="004F58CE" w:rsidRPr="00D86D43" w:rsidRDefault="004F58CE" w:rsidP="004F58C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А1Б3В2</w:t>
            </w:r>
          </w:p>
        </w:tc>
      </w:tr>
      <w:tr w:rsidR="004275A6" w:rsidRPr="00D86D43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F966F" w14:textId="596BA31C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  <w:p w14:paraId="115D4556" w14:textId="4239B7C1" w:rsidR="0055040B" w:rsidRPr="00D86D43" w:rsidRDefault="0055040B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7B865550" w14:textId="172AF3B9" w:rsidR="00E31EB2" w:rsidRPr="00D86D43" w:rsidRDefault="00E31EB2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754162A8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872AEE1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оценку взаимного влияния элементов электротехнического оборудования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12ABE4A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F9842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49A31A14" w14:textId="3F3101A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выбирать защитные мероприятия, обеспечивающие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5E624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9E43DC4" w14:textId="77777777" w:rsidR="004275A6" w:rsidRPr="00D86D43" w:rsidRDefault="0055040B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Соотнесите разрядники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и их описание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55040B" w:rsidRPr="00D86D43" w14:paraId="58199A73" w14:textId="77777777" w:rsidTr="00A456E3">
              <w:tc>
                <w:tcPr>
                  <w:tcW w:w="2864" w:type="dxa"/>
                </w:tcPr>
                <w:p w14:paraId="4422949E" w14:textId="78A818DE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Угольные разрядники</w:t>
                  </w:r>
                </w:p>
              </w:tc>
              <w:tc>
                <w:tcPr>
                  <w:tcW w:w="2864" w:type="dxa"/>
                </w:tcPr>
                <w:p w14:paraId="7DAC5A85" w14:textId="1141565F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стеклянный баллон с двумя электродами, заполненный аргоном. Пробивное напряжение его составляет 350+40 В</w:t>
                  </w:r>
                </w:p>
              </w:tc>
            </w:tr>
            <w:tr w:rsidR="0055040B" w:rsidRPr="00D86D43" w14:paraId="6F1BB98D" w14:textId="77777777" w:rsidTr="00A456E3">
              <w:tc>
                <w:tcPr>
                  <w:tcW w:w="2864" w:type="dxa"/>
                </w:tcPr>
                <w:p w14:paraId="69470A9C" w14:textId="44691FD6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Газонаполненный разрядник</w:t>
                  </w:r>
                </w:p>
              </w:tc>
              <w:tc>
                <w:tcPr>
                  <w:tcW w:w="2864" w:type="dxa"/>
                </w:tcPr>
                <w:p w14:paraId="656F04E5" w14:textId="76AD5011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представляют собою самый незатейливый вид защитного элемента, обладающий весьма плохими характеристиками. Их выполняют на изоляторах воздушных линий из того же провода, что и сами линии.</w:t>
                  </w:r>
                  <w:r w:rsidR="00B90941"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hAnsi="Times New Roman" w:cs="Times New Roman"/>
                    </w:rPr>
                    <w:t>Регулируемый путевой источник тока</w:t>
                  </w:r>
                </w:p>
              </w:tc>
            </w:tr>
            <w:tr w:rsidR="0055040B" w:rsidRPr="00D86D43" w14:paraId="19147E8A" w14:textId="77777777" w:rsidTr="00A456E3">
              <w:tc>
                <w:tcPr>
                  <w:tcW w:w="2864" w:type="dxa"/>
                </w:tcPr>
                <w:p w14:paraId="15AA59CD" w14:textId="326337AA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В)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Искровые промежутки</w:t>
                  </w:r>
                </w:p>
              </w:tc>
              <w:tc>
                <w:tcPr>
                  <w:tcW w:w="2864" w:type="dxa"/>
                </w:tcPr>
                <w:p w14:paraId="4343BF73" w14:textId="6F501838" w:rsidR="0055040B" w:rsidRPr="00D86D43" w:rsidRDefault="0055040B" w:rsidP="0055040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применяют в цепях местной связи. Они представляют собой две угольные колодки, разделенные диэлектрической прокладкой с вырезом, образующим разрядный промежуток. Его пробивное напряжение равно 500+100 В.</w:t>
                  </w:r>
                </w:p>
              </w:tc>
            </w:tr>
          </w:tbl>
          <w:p w14:paraId="112C5D3E" w14:textId="102516B1" w:rsidR="0055040B" w:rsidRPr="00D86D43" w:rsidRDefault="0055040B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47F097F5" w:rsidR="004275A6" w:rsidRPr="00D86D43" w:rsidRDefault="0055040B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А3Б1В2</w:t>
            </w:r>
          </w:p>
        </w:tc>
      </w:tr>
      <w:tr w:rsidR="004275A6" w:rsidRPr="00D86D43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BAC7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  <w:p w14:paraId="72AE0FEF" w14:textId="77777777" w:rsidR="001735CF" w:rsidRPr="00D86D43" w:rsidRDefault="001735C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101C9C46" w14:textId="1AA63EDC" w:rsidR="001735CF" w:rsidRPr="00D86D43" w:rsidRDefault="001735C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5619502A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42535B3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оценку взаимного влияния элементов электротехнического оборудования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4289D0B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901A1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49B1FA61" w14:textId="26604EB6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расчеты электромагнитного и гальванического влияни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2BB7" w14:textId="77777777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0ABEEE8" w14:textId="77777777" w:rsidR="004275A6" w:rsidRPr="00D86D43" w:rsidRDefault="009A149C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Укажите какие влияния относятся к опасным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а ка</w:t>
            </w:r>
            <w:r w:rsidR="001735CF" w:rsidRPr="00D86D43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ие к мешающим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1735CF" w:rsidRPr="00D86D43" w14:paraId="2D12A2CC" w14:textId="77777777" w:rsidTr="00A456E3">
              <w:tc>
                <w:tcPr>
                  <w:tcW w:w="2864" w:type="dxa"/>
                </w:tcPr>
                <w:p w14:paraId="7EF90A3A" w14:textId="4B91D0D6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А)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Опасные</w:t>
                  </w:r>
                </w:p>
              </w:tc>
              <w:tc>
                <w:tcPr>
                  <w:tcW w:w="2864" w:type="dxa"/>
                </w:tcPr>
                <w:p w14:paraId="330A4C01" w14:textId="027A589A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1)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в телефонных цепях появляются напряжения, нарушающие нормальное действие связи</w:t>
                  </w:r>
                </w:p>
              </w:tc>
            </w:tr>
            <w:tr w:rsidR="001735CF" w:rsidRPr="00D86D43" w14:paraId="12AA7A76" w14:textId="77777777" w:rsidTr="00A456E3">
              <w:tc>
                <w:tcPr>
                  <w:tcW w:w="2864" w:type="dxa"/>
                </w:tcPr>
                <w:p w14:paraId="3EFC3D2F" w14:textId="0D42AB23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Б)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Мешающие</w:t>
                  </w:r>
                </w:p>
              </w:tc>
              <w:tc>
                <w:tcPr>
                  <w:tcW w:w="2864" w:type="dxa"/>
                </w:tcPr>
                <w:p w14:paraId="6DC3FC14" w14:textId="447D3093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2)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создают опасность для здоровья обслуживающего персонала и абонентов</w:t>
                  </w:r>
                </w:p>
              </w:tc>
            </w:tr>
            <w:tr w:rsidR="001735CF" w:rsidRPr="00D86D43" w14:paraId="17B496EB" w14:textId="77777777" w:rsidTr="00A456E3">
              <w:tc>
                <w:tcPr>
                  <w:tcW w:w="2864" w:type="dxa"/>
                </w:tcPr>
                <w:p w14:paraId="3128C9A0" w14:textId="14CAB61C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04CBC0EA" w14:textId="09536576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могут повредить аппараты и приборы</w:t>
                  </w:r>
                </w:p>
              </w:tc>
            </w:tr>
            <w:tr w:rsidR="001735CF" w:rsidRPr="00D86D43" w14:paraId="6DED1FA4" w14:textId="77777777" w:rsidTr="00A456E3">
              <w:tc>
                <w:tcPr>
                  <w:tcW w:w="2864" w:type="dxa"/>
                </w:tcPr>
                <w:p w14:paraId="1797061B" w14:textId="77777777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864" w:type="dxa"/>
                </w:tcPr>
                <w:p w14:paraId="17D1FD3F" w14:textId="28A602AC" w:rsidR="001735CF" w:rsidRPr="00D86D43" w:rsidRDefault="001735CF" w:rsidP="001735CF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4)</w:t>
                  </w:r>
                  <w:r w:rsidRPr="00D86D43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D86D43">
                    <w:rPr>
                      <w:rFonts w:ascii="Times New Roman" w:eastAsia="Times New Roman" w:hAnsi="Times New Roman" w:cs="Times New Roman"/>
                      <w:color w:val="000000"/>
                    </w:rPr>
                    <w:t>в телеграфных цепях возникают токи, приводящие к искажению передачи</w:t>
                  </w:r>
                </w:p>
              </w:tc>
            </w:tr>
          </w:tbl>
          <w:p w14:paraId="4BDF4663" w14:textId="71713FDD" w:rsidR="001735CF" w:rsidRPr="00D86D43" w:rsidRDefault="001735CF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348DA832" w:rsidR="004275A6" w:rsidRPr="00D86D43" w:rsidRDefault="001735C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А23Б14</w:t>
            </w:r>
          </w:p>
        </w:tc>
      </w:tr>
      <w:tr w:rsidR="004275A6" w:rsidRPr="00D86D43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94E72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14:paraId="38EAD3D4" w14:textId="596EB270" w:rsidR="00240D9D" w:rsidRPr="00D86D43" w:rsidRDefault="00427965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5C5943D4" w14:textId="23CD37C5" w:rsidR="00240D9D" w:rsidRPr="00D86D43" w:rsidRDefault="00240D9D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7B8720F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9FC9066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493C88EC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A6D8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6DC5BD48" w14:textId="4DD66F8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расчеты электромагнитного и гальванического влияния;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выбирать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C3DD" w14:textId="55960398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запишите решение и ответ</w:t>
            </w:r>
          </w:p>
          <w:p w14:paraId="7714B821" w14:textId="00FF961B" w:rsidR="00522F3C" w:rsidRPr="00D86D43" w:rsidRDefault="00522F3C" w:rsidP="00427965">
            <w:pPr>
              <w:rPr>
                <w:rFonts w:ascii="Times New Roman" w:eastAsia="Times New Roman" w:hAnsi="Times New Roman" w:cs="Times New Roman"/>
                <w:color w:val="000000"/>
                <w:highlight w:val="cyan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Рассчитайте модуль взаимной индуктивности М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между контактным проводом и проводом связи при условии, что α - ширина сближения между контактным проводом и проводом связи 30 м, σ - удельная проводимость земли 0,04 См/м, </w:t>
            </w:r>
            <w:r w:rsidRPr="00D86D43">
              <w:rPr>
                <w:rFonts w:ascii="Cambria Math" w:eastAsia="Times New Roman" w:hAnsi="Cambria Math" w:cs="Cambria Math"/>
                <w:color w:val="000000"/>
              </w:rPr>
              <w:t>𝑓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- частота влияющего тока 50 Гц..</w:t>
            </w:r>
          </w:p>
          <w:p w14:paraId="55FB784C" w14:textId="4A319D29" w:rsidR="004275A6" w:rsidRPr="00D86D43" w:rsidRDefault="004275A6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58E0B" w14:textId="77777777" w:rsidR="00522F3C" w:rsidRPr="00D86D43" w:rsidRDefault="00522F3C" w:rsidP="00522F3C">
            <w:pPr>
              <w:ind w:left="-172" w:right="-147"/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М=</m:t>
                </m:r>
              </m:oMath>
            </m:oMathPara>
          </w:p>
          <w:p w14:paraId="3B585FAF" w14:textId="20345D8C" w:rsidR="004275A6" w:rsidRPr="00D86D43" w:rsidRDefault="006E142A" w:rsidP="00522F3C">
            <w:pPr>
              <w:ind w:left="-172" w:right="-147"/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⁡(1+</m:t>
                </m:r>
                <m:f>
                  <m:f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α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/>
                      </w:rPr>
                      <m:t>σ</m:t>
                    </m:r>
                    <m:r>
                      <w:rPr>
                        <w:rFonts w:ascii="Cambria Math" w:hAnsi="Cambria Math"/>
                      </w:rPr>
                      <m:t>∙</m:t>
                    </m:r>
                    <m:r>
                      <w:rPr>
                        <w:rFonts w:ascii="Cambria Math" w:hAnsi="Cambria Math"/>
                        <w:lang w:val="en-US"/>
                      </w:rPr>
                      <m:t>f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</m:oMath>
            </m:oMathPara>
          </w:p>
          <w:p w14:paraId="2B42EBA1" w14:textId="2CDAC6B8" w:rsidR="00522F3C" w:rsidRPr="00D86D43" w:rsidRDefault="00522F3C" w:rsidP="00522F3C">
            <w:pPr>
              <w:ind w:left="-172" w:right="-1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hAnsi="Cambria Math"/>
                  </w:rPr>
                  <m:t>М=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-4</m:t>
                    </m:r>
                  </m:sup>
                </m:sSup>
                <m:r>
                  <w:rPr>
                    <w:rFonts w:ascii="Cambria Math" w:hAnsi="Cambria Math"/>
                  </w:rPr>
                  <m:t>∙</m:t>
                </m:r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ln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fName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6∙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5</m:t>
                                    </m:r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30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0,04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50</m:t>
                                </m:r>
                              </m:den>
                            </m:f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  <m:e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e>
                    </m:eqArr>
                  </m:e>
                </m:func>
                <m:r>
                  <w:rPr>
                    <w:rFonts w:ascii="Cambria Math" w:hAnsi="Cambria Math"/>
                    <w:lang w:val="en-US"/>
                  </w:rPr>
                  <m:t xml:space="preserve">=0,00127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Гн/км</m:t>
                </m:r>
              </m:oMath>
            </m:oMathPara>
          </w:p>
        </w:tc>
      </w:tr>
      <w:tr w:rsidR="004275A6" w:rsidRPr="00D86D43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77809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  <w:p w14:paraId="5589A083" w14:textId="77777777" w:rsidR="00427965" w:rsidRPr="00D86D43" w:rsidRDefault="00427965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261B7ACE" w14:textId="1BDFA8EB" w:rsidR="00427965" w:rsidRPr="00D86D43" w:rsidRDefault="00427965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36817DB0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20BF9524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0C95580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1FE04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0B847E33" w14:textId="56DADCA8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расчеты электромагнитного и гальванического влияния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D11C3" w14:textId="682E3471" w:rsidR="00427965" w:rsidRPr="00D86D43" w:rsidRDefault="00427965" w:rsidP="00427965">
            <w:pPr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запишите решение и ответ</w:t>
            </w:r>
          </w:p>
          <w:p w14:paraId="4F9EBA74" w14:textId="08CE0094" w:rsidR="00522F3C" w:rsidRPr="00D86D43" w:rsidRDefault="00522F3C" w:rsidP="00427965">
            <w:pPr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D86D43">
              <w:rPr>
                <w:rFonts w:ascii="Times New Roman" w:eastAsia="Times New Roman" w:hAnsi="Times New Roman" w:cs="Times New Roman"/>
                <w:iCs/>
                <w:highlight w:val="cyan"/>
                <w:lang w:eastAsia="ru-RU"/>
              </w:rPr>
              <w:t>Рассчитайте опасное напряжение</w:t>
            </w:r>
            <w:r w:rsidRPr="00D86D4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при электрическом влиянии контактной сети 27,5 кВ на смежную линию. </w:t>
            </w:r>
          </w:p>
          <w:p w14:paraId="74EA1E26" w14:textId="367D9B1B" w:rsidR="004275A6" w:rsidRPr="00D86D43" w:rsidRDefault="00522F3C" w:rsidP="00F00F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a</w:t>
            </w:r>
            <w:r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=30 м, </w:t>
            </w: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b</w:t>
            </w:r>
            <w:r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=7 м, </w:t>
            </w: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c</w:t>
            </w:r>
            <w:r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=6 м, </w:t>
            </w: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vertAlign w:val="subscript"/>
              </w:rPr>
              <w:t>э</w:t>
            </w:r>
            <w:r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= 40 км, </w:t>
            </w:r>
            <w:r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l</w:t>
            </w:r>
            <w:r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>=40 км</w:t>
            </w:r>
            <w:r w:rsidR="00F00FFF"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>, К=0,5 (</w:t>
            </w:r>
            <w:r w:rsidR="00F00FFF" w:rsidRPr="00D86D43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a</w:t>
            </w:r>
            <w:r w:rsidR="00F00FFF"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, b и с — расстояния, характеризующие расположение проводов контактной сети и линии связи относительно земли и друг друга; К-коэффициент, учитывающий количество влияющих проводов, расположенных на опорах тяговой сети; </w:t>
            </w:r>
            <w:r w:rsidR="00F00FFF"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ab/>
            </w:r>
            <w:r w:rsidR="00F00FFF" w:rsidRPr="00D86D43"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 w:rsidR="00F00FFF"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– длина сближения линии связи; </w:t>
            </w:r>
            <w:r w:rsidR="00F00FFF" w:rsidRPr="00D86D43">
              <w:rPr>
                <w:rFonts w:ascii="Times New Roman" w:eastAsia="Times New Roman" w:hAnsi="Times New Roman" w:cs="Times New Roman"/>
                <w:i/>
                <w:color w:val="000000"/>
              </w:rPr>
              <w:t>l</w:t>
            </w:r>
            <w:r w:rsidR="00F00FFF" w:rsidRPr="00D86D43">
              <w:rPr>
                <w:rFonts w:ascii="Times New Roman" w:eastAsia="Times New Roman" w:hAnsi="Times New Roman" w:cs="Times New Roman"/>
                <w:i/>
                <w:color w:val="000000"/>
                <w:vertAlign w:val="subscript"/>
              </w:rPr>
              <w:t>Э</w:t>
            </w:r>
            <w:r w:rsidR="00F00FFF" w:rsidRPr="00D86D43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– длина сближения линии связи с тяговой сетью)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890CB" w14:textId="77777777" w:rsidR="00522F3C" w:rsidRPr="00D86D43" w:rsidRDefault="006E142A" w:rsidP="00240D9D">
            <w:pPr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э</m:t>
                    </m:r>
                  </m:sub>
                </m:sSub>
                <m:r>
                  <w:rPr>
                    <w:rFonts w:ascii="Cambria Math" w:hAnsi="Cambria Math"/>
                  </w:rPr>
                  <m:t>=27,5∙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К</m:t>
                </m:r>
              </m:oMath>
            </m:oMathPara>
          </w:p>
          <w:p w14:paraId="74739795" w14:textId="77777777" w:rsidR="004275A6" w:rsidRPr="00D86D43" w:rsidRDefault="006E142A" w:rsidP="00240D9D">
            <w:pPr>
              <w:jc w:val="center"/>
              <w:rPr>
                <w:rFonts w:ascii="Times New Roman" w:eastAsia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bc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э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oMath>
            </m:oMathPara>
          </w:p>
          <w:p w14:paraId="1E72A25E" w14:textId="77777777" w:rsidR="00522F3C" w:rsidRPr="00D86D43" w:rsidRDefault="00522F3C" w:rsidP="00240D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E28E45" w14:textId="77777777" w:rsidR="00522F3C" w:rsidRPr="00D86D43" w:rsidRDefault="006E142A" w:rsidP="00522F3C">
            <w:pPr>
              <w:pStyle w:val="Default"/>
              <w:spacing w:line="360" w:lineRule="auto"/>
              <w:ind w:firstLine="680"/>
              <w:jc w:val="right"/>
              <w:rPr>
                <w:rFonts w:eastAsia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э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=27,5∙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 w:val="20"/>
                    <w:szCs w:val="20"/>
                  </w:rPr>
                  <m:t>∙0,5</m:t>
                </m:r>
              </m:oMath>
            </m:oMathPara>
          </w:p>
          <w:p w14:paraId="2ECBA918" w14:textId="202E0E2D" w:rsidR="00522F3C" w:rsidRPr="00D86D43" w:rsidRDefault="006E142A" w:rsidP="00522F3C">
            <w:pPr>
              <w:pStyle w:val="Default"/>
              <w:spacing w:line="360" w:lineRule="auto"/>
              <w:ind w:firstLine="680"/>
              <w:jc w:val="right"/>
              <w:rPr>
                <w:rFonts w:eastAsiaTheme="minorEastAsia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7∙6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30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7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+6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40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40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=586,3 В</m:t>
                </m:r>
              </m:oMath>
            </m:oMathPara>
          </w:p>
          <w:p w14:paraId="54939DC7" w14:textId="4E1BE024" w:rsidR="00522F3C" w:rsidRPr="00D86D43" w:rsidRDefault="00522F3C" w:rsidP="00240D9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75A6" w:rsidRPr="00D86D43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E6CB2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11FA4F46" w14:textId="77777777" w:rsidR="0072141E" w:rsidRPr="00D86D43" w:rsidRDefault="0072141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39C3A06" w14:textId="4ABFE494" w:rsidR="0072141E" w:rsidRPr="00D86D43" w:rsidRDefault="0072141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255006F4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0A27840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ОПК-4.6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оценку взаимного влияния элементов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электротехнического оборудования, факторов, воздействующих на его работоспособность,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2900BBAA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C284D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свойства электромагнитного поля и ЭМС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, электромагнитное влияние элементов электротехнического оборудования, защитные мероприятия;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нормативно-технические требования в ЭМС</w:t>
            </w:r>
          </w:p>
          <w:p w14:paraId="70064C55" w14:textId="6512C6A5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08D0" w14:textId="77777777" w:rsidR="0072141E" w:rsidRPr="00D86D43" w:rsidRDefault="0072141E" w:rsidP="0072141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7020E68D" w14:textId="77777777" w:rsidR="004275A6" w:rsidRPr="00D86D43" w:rsidRDefault="0072141E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К чему приводит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наведение напряжения в трехфазной линии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6-10кВ от тяговой сети:</w:t>
            </w:r>
          </w:p>
          <w:p w14:paraId="0D504C28" w14:textId="48E64A53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 Создает проблемы с защитой от однофазных коротких замыканий на землю</w:t>
            </w:r>
          </w:p>
          <w:p w14:paraId="022D9E7E" w14:textId="43C068A1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Создает проблемы с максимальной токовой защитой</w:t>
            </w:r>
          </w:p>
          <w:p w14:paraId="3CAB46A6" w14:textId="04154691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 Создает проблемы с защитой от перенапряжений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3BE20" w14:textId="77777777" w:rsidR="004275A6" w:rsidRPr="00D86D43" w:rsidRDefault="0072141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B254A88" w14:textId="0E0B1B12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Наведение напряжения в трехфазной линии 6-10кВ от тяговой сети создает проблемы с защитой от однофазных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коротких замыканий на землю</w:t>
            </w:r>
          </w:p>
          <w:p w14:paraId="11C22C31" w14:textId="36BD90AB" w:rsidR="0072141E" w:rsidRPr="00D86D43" w:rsidRDefault="0072141E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275A6" w:rsidRPr="00D86D43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7496D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57A8ACF1" w14:textId="77777777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E5EB906" w14:textId="7CFF8B4A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1C5B9C62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018B196C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 оценку взаимного влияния элементов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электротехнического оборудования, факторов, воздействующих на его работоспособность,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505AF21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3C7D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знает: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физические свойства электромагнитного поля и ЭМС,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76008C32" w14:textId="264B6E70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B119" w14:textId="77777777" w:rsidR="0072141E" w:rsidRPr="00D86D43" w:rsidRDefault="0072141E" w:rsidP="0072141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текст, выберите правильный вариант ответа. Выбор обоснуйте.</w:t>
            </w:r>
          </w:p>
          <w:p w14:paraId="514E7AC2" w14:textId="77777777" w:rsidR="004275A6" w:rsidRPr="00D86D43" w:rsidRDefault="0072141E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Какая электрическая система оказывает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наибольшее электрическое влияни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е?</w:t>
            </w:r>
          </w:p>
          <w:p w14:paraId="75A16EA7" w14:textId="02DABDD5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 Тяговая сеть 1х25кВ</w:t>
            </w:r>
          </w:p>
          <w:p w14:paraId="1A1DAFA3" w14:textId="0CAA0A91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Тяговая сеть 2х25кВ</w:t>
            </w:r>
          </w:p>
          <w:p w14:paraId="0E0F5D4B" w14:textId="74298685" w:rsidR="0072141E" w:rsidRPr="00D86D43" w:rsidRDefault="0072141E" w:rsidP="0072141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 Трехфазная сеть 35кВ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55D4" w14:textId="77777777" w:rsidR="004275A6" w:rsidRPr="00D86D43" w:rsidRDefault="000A358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B0EB1ED" w14:textId="77777777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Электрическая система 1х25кВ</w:t>
            </w:r>
          </w:p>
          <w:p w14:paraId="7E7AB4EC" w14:textId="61756829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оказывает наибольшее электрическое влияние</w:t>
            </w:r>
            <w:r w:rsidR="00B90941" w:rsidRPr="00D86D43">
              <w:rPr>
                <w:rFonts w:ascii="Times New Roman" w:eastAsia="Times New Roman" w:hAnsi="Times New Roman" w:cs="Times New Roman"/>
                <w:color w:val="000000"/>
              </w:rPr>
              <w:t>, поскольку</w:t>
            </w:r>
            <w:r w:rsidR="00F00FFF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полностью несимметричной цепью и характеризуется токами в сотни ампер</w:t>
            </w:r>
          </w:p>
        </w:tc>
      </w:tr>
      <w:tr w:rsidR="004275A6" w:rsidRPr="00D86D43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325DA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7D10155A" w14:textId="77777777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5BBA7B46" w14:textId="6D1012F5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6D88F29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 Способен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2CF8F4E2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ОПК-4.6 Производит оценку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65D74589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Б1.О.37 Электромагни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тная совместимость и средства защиты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384E5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знает: физические свойства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6DE4202A" w14:textId="4C5DFCCA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умеет: производить расчеты электромагнитного и гальванического влияния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; выбирать защитные мероприятия, 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9796" w14:textId="77777777" w:rsidR="000A358F" w:rsidRPr="00D86D43" w:rsidRDefault="000A358F" w:rsidP="000A35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31F3A093" w14:textId="77777777" w:rsidR="004275A6" w:rsidRPr="00D86D43" w:rsidRDefault="000A358F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Каким образом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защищаются опоры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контактной сети от гальванического влияния?</w:t>
            </w:r>
          </w:p>
          <w:p w14:paraId="066D797C" w14:textId="08450072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1. Арматуру опор подключают к рельсам через искровые промежутки</w:t>
            </w:r>
          </w:p>
          <w:p w14:paraId="732B1EEE" w14:textId="4F95C7BC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Устанавливают дополнительные изоляторы</w:t>
            </w:r>
          </w:p>
          <w:p w14:paraId="63B2CB50" w14:textId="31290ADF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 Подвешивают экранирующий провод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BB2B" w14:textId="77777777" w:rsidR="004275A6" w:rsidRPr="00D86D43" w:rsidRDefault="000A358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 </w:t>
            </w:r>
          </w:p>
          <w:p w14:paraId="5D2EB72B" w14:textId="3D106820" w:rsidR="000A358F" w:rsidRPr="00D86D43" w:rsidRDefault="000A358F" w:rsidP="000A35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Для защиты от гальванического влияния арматуру опор подключают к рельсам через искровые промежутки</w:t>
            </w:r>
          </w:p>
        </w:tc>
      </w:tr>
      <w:tr w:rsidR="004275A6" w:rsidRPr="00D86D43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505E" w14:textId="7777777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  <w:p w14:paraId="082F0D41" w14:textId="77777777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008C71B4" w14:textId="101C27B2" w:rsidR="0072141E" w:rsidRPr="00D86D43" w:rsidRDefault="0072141E" w:rsidP="0072141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4CB7A2AE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3BE8CA1F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ОПК-4.6 Производит оценку взаимного влияния элементов электротехнического оборудования,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факторов, воздействующих на его работоспособность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, и соответствие требованиям нормативно-технической документации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6C9EEA17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Б1.О.37 Электромагнитная совместимость и средства защиты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649A" w14:textId="77777777" w:rsidR="004275A6" w:rsidRPr="00D86D43" w:rsidRDefault="004275A6" w:rsidP="004275A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знает: физические свойства электромагнитного поля и ЭМС, электромагнитное влияние элементов электротехнического оборудования, защитные мероприятия; нормативно-технические требования в ЭМС</w:t>
            </w:r>
          </w:p>
          <w:p w14:paraId="0DE4DC7F" w14:textId="102B1F52" w:rsidR="004275A6" w:rsidRPr="00D86D43" w:rsidRDefault="004275A6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умеет: производить расчеты электромагнитного и гальванического влияния;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выбирать защитные мероприятия,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обеспечивающие работоспособность электротехнического оборудования системы обеспечения движения поездов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2CA6" w14:textId="77777777" w:rsidR="000A358F" w:rsidRPr="00D86D43" w:rsidRDefault="000A358F" w:rsidP="000A35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текст, выберите правильный вариант ответа. Выбор обоснуйте.</w:t>
            </w:r>
          </w:p>
          <w:p w14:paraId="56374FA9" w14:textId="64E7C74D" w:rsidR="004275A6" w:rsidRPr="00D86D43" w:rsidRDefault="000A358F" w:rsidP="004275A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Наличие каких мер </w:t>
            </w:r>
            <w:r w:rsidR="006C646F">
              <w:rPr>
                <w:rFonts w:ascii="Times New Roman" w:eastAsia="Times New Roman" w:hAnsi="Times New Roman" w:cs="Times New Roman"/>
                <w:color w:val="000000"/>
              </w:rPr>
              <w:t xml:space="preserve">не 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обеспечит </w:t>
            </w:r>
            <w:r w:rsidRPr="00D86D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защиту воздушной линии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связи на ж/б опорах от </w:t>
            </w:r>
            <w:r w:rsidR="006C646F">
              <w:rPr>
                <w:rFonts w:ascii="Times New Roman" w:eastAsia="Times New Roman" w:hAnsi="Times New Roman" w:cs="Times New Roman"/>
                <w:color w:val="000000"/>
              </w:rPr>
              <w:t>электрического</w:t>
            </w: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 влияния в системе питания переменного тока</w:t>
            </w:r>
          </w:p>
          <w:p w14:paraId="5B27D3A8" w14:textId="08151CD8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="00EF5E2E" w:rsidRPr="00D86D43">
              <w:rPr>
                <w:rFonts w:ascii="Times New Roman" w:eastAsia="Times New Roman" w:hAnsi="Times New Roman" w:cs="Times New Roman"/>
                <w:color w:val="000000"/>
              </w:rPr>
              <w:t>Включение в контактную сеть отсасывающих трансформаторов</w:t>
            </w:r>
          </w:p>
          <w:p w14:paraId="571EBCAC" w14:textId="607BBD2A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2. Каблирование линии</w:t>
            </w:r>
          </w:p>
          <w:p w14:paraId="5138E940" w14:textId="3DFC1C87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3. Наличие провода обратного напряжения (ПОН)</w:t>
            </w:r>
          </w:p>
          <w:p w14:paraId="0F592321" w14:textId="5A23F0A6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4. Прокладка кабеля в земле</w:t>
            </w:r>
          </w:p>
          <w:p w14:paraId="1FEBBA7F" w14:textId="147BEF70" w:rsidR="000A358F" w:rsidRPr="00D86D43" w:rsidRDefault="000A358F" w:rsidP="00EF5E2E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5. Относ смежной линии от КС с снижением наведенного напряжения до 60 В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A6BE" w14:textId="77777777" w:rsidR="004275A6" w:rsidRPr="00D86D43" w:rsidRDefault="000A358F" w:rsidP="004275A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A99F6CB" w14:textId="54B043EA" w:rsidR="000A358F" w:rsidRPr="00D86D43" w:rsidRDefault="00EF5E2E" w:rsidP="000A358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Включение в контактную сеть отсасывающих трансформаторов </w:t>
            </w:r>
            <w:r w:rsidR="000A358F" w:rsidRPr="00D86D43">
              <w:rPr>
                <w:rFonts w:ascii="Times New Roman" w:eastAsia="Times New Roman" w:hAnsi="Times New Roman" w:cs="Times New Roman"/>
                <w:color w:val="000000"/>
              </w:rPr>
              <w:t xml:space="preserve">обеспечит защиту воздушной линии связи </w:t>
            </w:r>
            <w:r w:rsidR="006C646F">
              <w:rPr>
                <w:rFonts w:ascii="Times New Roman" w:eastAsia="Times New Roman" w:hAnsi="Times New Roman" w:cs="Times New Roman"/>
                <w:color w:val="000000"/>
              </w:rPr>
              <w:t>только от магнитного влияния</w:t>
            </w:r>
          </w:p>
          <w:p w14:paraId="315E631E" w14:textId="203E4AAE" w:rsidR="000A358F" w:rsidRPr="00D86D43" w:rsidRDefault="000A358F" w:rsidP="000A358F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9AFE3B9" w14:textId="77777777" w:rsidR="00E7098C" w:rsidRPr="001735CF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RPr="001735CF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95AE" w14:textId="77777777" w:rsidR="006E142A" w:rsidRDefault="006E142A">
      <w:pPr>
        <w:spacing w:after="0" w:line="240" w:lineRule="auto"/>
      </w:pPr>
      <w:r>
        <w:separator/>
      </w:r>
    </w:p>
  </w:endnote>
  <w:endnote w:type="continuationSeparator" w:id="0">
    <w:p w14:paraId="43C1836E" w14:textId="77777777" w:rsidR="006E142A" w:rsidRDefault="006E1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1F4C6" w14:textId="77777777" w:rsidR="006E142A" w:rsidRDefault="006E142A">
      <w:pPr>
        <w:spacing w:after="0" w:line="240" w:lineRule="auto"/>
      </w:pPr>
      <w:r>
        <w:separator/>
      </w:r>
    </w:p>
  </w:footnote>
  <w:footnote w:type="continuationSeparator" w:id="0">
    <w:p w14:paraId="117B9140" w14:textId="77777777" w:rsidR="006E142A" w:rsidRDefault="006E1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7D6821"/>
    <w:multiLevelType w:val="hybridMultilevel"/>
    <w:tmpl w:val="3ADA1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36891"/>
    <w:rsid w:val="0004002E"/>
    <w:rsid w:val="00087DDC"/>
    <w:rsid w:val="000917E7"/>
    <w:rsid w:val="000A358F"/>
    <w:rsid w:val="000F39B9"/>
    <w:rsid w:val="001735CF"/>
    <w:rsid w:val="00240D9D"/>
    <w:rsid w:val="002B1AC4"/>
    <w:rsid w:val="00380A51"/>
    <w:rsid w:val="003B34FC"/>
    <w:rsid w:val="003F1966"/>
    <w:rsid w:val="004041FD"/>
    <w:rsid w:val="004275A6"/>
    <w:rsid w:val="00427965"/>
    <w:rsid w:val="004D08CB"/>
    <w:rsid w:val="004D3C49"/>
    <w:rsid w:val="004F58CE"/>
    <w:rsid w:val="00522F3C"/>
    <w:rsid w:val="0055040B"/>
    <w:rsid w:val="005534FF"/>
    <w:rsid w:val="00573321"/>
    <w:rsid w:val="00574C1F"/>
    <w:rsid w:val="00592394"/>
    <w:rsid w:val="005A43E6"/>
    <w:rsid w:val="005F54F0"/>
    <w:rsid w:val="006233EC"/>
    <w:rsid w:val="00631A2C"/>
    <w:rsid w:val="006B5655"/>
    <w:rsid w:val="006C5929"/>
    <w:rsid w:val="006C646F"/>
    <w:rsid w:val="006E142A"/>
    <w:rsid w:val="006F7E35"/>
    <w:rsid w:val="0072141E"/>
    <w:rsid w:val="007674C9"/>
    <w:rsid w:val="007A15AD"/>
    <w:rsid w:val="007E3899"/>
    <w:rsid w:val="00807870"/>
    <w:rsid w:val="008278EB"/>
    <w:rsid w:val="00893652"/>
    <w:rsid w:val="008A5E5F"/>
    <w:rsid w:val="008E0152"/>
    <w:rsid w:val="00906534"/>
    <w:rsid w:val="00913008"/>
    <w:rsid w:val="009A149C"/>
    <w:rsid w:val="009F3E3E"/>
    <w:rsid w:val="00A456E3"/>
    <w:rsid w:val="00A605F1"/>
    <w:rsid w:val="00AC02B6"/>
    <w:rsid w:val="00AF0AE4"/>
    <w:rsid w:val="00B353B6"/>
    <w:rsid w:val="00B503F0"/>
    <w:rsid w:val="00B90941"/>
    <w:rsid w:val="00C74A79"/>
    <w:rsid w:val="00C833DD"/>
    <w:rsid w:val="00D16272"/>
    <w:rsid w:val="00D86D43"/>
    <w:rsid w:val="00DA5ECF"/>
    <w:rsid w:val="00E201DA"/>
    <w:rsid w:val="00E23DF2"/>
    <w:rsid w:val="00E31EB2"/>
    <w:rsid w:val="00E50452"/>
    <w:rsid w:val="00E5493A"/>
    <w:rsid w:val="00E568C7"/>
    <w:rsid w:val="00E7098C"/>
    <w:rsid w:val="00EF53C9"/>
    <w:rsid w:val="00EF5E2E"/>
    <w:rsid w:val="00F00FFF"/>
    <w:rsid w:val="00F11A51"/>
    <w:rsid w:val="00F22295"/>
    <w:rsid w:val="00F23C2F"/>
    <w:rsid w:val="00FC1A6D"/>
    <w:rsid w:val="00FC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5CF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rsid w:val="00522F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a">
    <w:name w:val="annotation reference"/>
    <w:basedOn w:val="a0"/>
    <w:uiPriority w:val="99"/>
    <w:semiHidden/>
    <w:unhideWhenUsed/>
    <w:rsid w:val="004D08C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4D08CB"/>
    <w:pPr>
      <w:spacing w:line="240" w:lineRule="auto"/>
    </w:pPr>
  </w:style>
  <w:style w:type="character" w:customStyle="1" w:styleId="afc">
    <w:name w:val="Текст примечания Знак"/>
    <w:basedOn w:val="a0"/>
    <w:link w:val="afb"/>
    <w:uiPriority w:val="99"/>
    <w:semiHidden/>
    <w:rsid w:val="004D08CB"/>
    <w:rPr>
      <w:rFonts w:ascii="Liberation Sans" w:eastAsia="Liberation Sans" w:hAnsi="Liberation Sans" w:cs="Liberation Sans"/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D08C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4D08CB"/>
    <w:rPr>
      <w:rFonts w:ascii="Liberation Sans" w:eastAsia="Liberation Sans" w:hAnsi="Liberation Sans" w:cs="Liberation Sans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14</Pages>
  <Words>3871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38</cp:revision>
  <dcterms:created xsi:type="dcterms:W3CDTF">2025-02-28T11:46:00Z</dcterms:created>
  <dcterms:modified xsi:type="dcterms:W3CDTF">2025-05-12T20:21:00Z</dcterms:modified>
</cp:coreProperties>
</file>